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Конспект занятия по рисованию с элементами развлечения для детей старшей группы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Блок «ЦВЕТОВЕДЕНИЕ», Тема: «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– Кафе «Палитра»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Закреплять полученный опыт детей по смешиванию красок (получение новых цветов : оранжевый, зелёный, фиолетовый;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высветление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 и затемнение цвета) в условиях решения проблемной ситуаци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>помочь фее Радуге).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Развивать цветовое восприятие, чувство пропорции.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Стимулировать творческую активность детей, воспитывать самоконтроль, аккуратность.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Укреплять дружеские отношения между детьми.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CCA">
        <w:rPr>
          <w:rFonts w:ascii="Times New Roman" w:hAnsi="Times New Roman" w:cs="Times New Roman"/>
          <w:sz w:val="28"/>
          <w:szCs w:val="28"/>
        </w:rPr>
        <w:t>Методы и приёмы: проблемно – поисковый, наглядно – словесный, объяснение, игровой приём, сюрпризный момент.</w:t>
      </w:r>
      <w:proofErr w:type="gramEnd"/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декорации и вывеска «Ар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Кафе», столы, стулья, переносные этажерки, имитация барной стойки; листы бумаги, палитры, гуашь пяти цветов (жёлтый, синий, красный, белый и чёрный) кисти разного размера, салфетки, прозрачные стаканчики по количеству детей; головной убор «Радуга», колпак «Шеф-повара», эмблемы для детей,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сувениры, черно-белые карточки с изображением овощей и фруктов, карточки для моделирования схемы смешивания, муляжи фруктов.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Приветствие, превращение в персонажей (фею «Радугу», шеф – повара, краски).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Построение красок по цвету в спектральной последовательности.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Объяснение первого задания от имени персонажа Радуги, проигрывание ситуации смешивания красок в игровой форме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Самостоятельные действия детей, направленные на смешивание красок для получения нужных цветов и их использования в дальнейшем рисовании на тему «Фрукты, овощи и ягоды».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Рассматривание и оценка первого задания.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Объяснение второго задания.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Самостоятельные действия детей. Смешивание цветовых коктейлей и напитков (получение оранжевого, зелёного, фиолетового, розового, тёмно-синего и других цветов и оттенков).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Рассматривание и оценка результатов второго задания в игровой форме.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Воспитатель с детьми входят, приветствуют гостей и педагога.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такой волшебный день, поэтому воспитателя, с которым вы пришли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я превращу в фею Радугу (одевается элемент костюма – головной убор «Радуга»), а сама превращусь в Шеф-повара и приглашаю всех в художественное Арт-Кафе «Палитра».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Шеф-повар</w:t>
      </w:r>
      <w:r w:rsidRPr="00B32CCA">
        <w:rPr>
          <w:rFonts w:ascii="Times New Roman" w:hAnsi="Times New Roman" w:cs="Times New Roman"/>
          <w:sz w:val="28"/>
          <w:szCs w:val="28"/>
        </w:rPr>
        <w:t>: Уважаемая фея Радуга, мне в кафе «Палитра» очень нужны помощники, поэтому, я превращу ваших детей в разноцветные краски (педагог и воспитатель одевают детям цветные эмблемы).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Фея Радуга, скажи, краскам место укажи!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Фея Радуга: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Каждый Охотник Желает Знать, Где Сидит Фазан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>дети выстраиваются в цветовой последовательности).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Шеф-повар</w:t>
      </w:r>
      <w:r w:rsidRPr="00B32CCA">
        <w:rPr>
          <w:rFonts w:ascii="Times New Roman" w:hAnsi="Times New Roman" w:cs="Times New Roman"/>
          <w:sz w:val="28"/>
          <w:szCs w:val="28"/>
        </w:rPr>
        <w:t xml:space="preserve">: Вот какие наши краски –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Есть еще две краски,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Вышла Радуга, как в сказке.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Верные друзья,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Полюбуйтесь, все цвета,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Вот какая красота!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Как свет и темнота!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(появляются черная и белая краски)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А теперь пора садиться и как следует трудиться. (Дети занимают рабочие места за заранее приготовленными столами).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А вы, фея Радуга, первый посетитель нашего Арт-Кафе «Палитра», делайте свой заказ.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Фея Радуга</w:t>
      </w:r>
      <w:r w:rsidRPr="00B32CCA">
        <w:rPr>
          <w:rFonts w:ascii="Times New Roman" w:hAnsi="Times New Roman" w:cs="Times New Roman"/>
          <w:sz w:val="28"/>
          <w:szCs w:val="28"/>
        </w:rPr>
        <w:t>: На диете я сейчас, овощи и фрукты будут в самый раз!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Итак, я заказываю: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lastRenderedPageBreak/>
        <w:t xml:space="preserve">Зелёных сортов, арбуз и виноград,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Грибы и баклажаны, двух цветов (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фиол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.), Сладкую морковь, яблоко и грушу 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Апельсин и сливы, и немного бананов!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Во время перечисления овощей и фруктов Шеф-повар прикрепляет соответствующие изображения (чёрно-белые карточки) на доску.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Шеф-повар</w:t>
      </w:r>
      <w:r w:rsidRPr="00B32CCA">
        <w:rPr>
          <w:rFonts w:ascii="Times New Roman" w:hAnsi="Times New Roman" w:cs="Times New Roman"/>
          <w:sz w:val="28"/>
          <w:szCs w:val="28"/>
        </w:rPr>
        <w:t>: Как же всё нарисовать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Если красок только пять?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Ответы детей: …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Точно, надо их смешать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На доске выкладываются несколькими детьми схемы смешивания цветов.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Самостоятельное выполнение задания детьми (непосредственно смешивание красок и процесс рисования); рассматривание работ, Радуга оценивает результат.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Фея Радуга: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Гости тоже решили сделать заказ в нашем кафе «Палитра». Они передали эту корзину с фруктами.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Шеф-повар: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Мои помощники! Я догадался, гости хотят чтобы вы приготовили из этих фруктов коктейли, соки и напитки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>Шеф-повар показывает фрукты, дети смешивают в стаканчиках краски для получения «сока» соответствующего цвета).</w:t>
      </w:r>
    </w:p>
    <w:p w:rsidR="00A8477A" w:rsidRPr="00B32CCA" w:rsidRDefault="00A8477A" w:rsidP="00A8477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Рассматривание и оценка результата в игровой форме, вручение феей Радугой сувениров детям (веера в виде радуги). </w:t>
      </w:r>
    </w:p>
    <w:p w:rsidR="006C1655" w:rsidRPr="00A8477A" w:rsidRDefault="006C1655" w:rsidP="00A8477A">
      <w:bookmarkStart w:id="0" w:name="_GoBack"/>
      <w:bookmarkEnd w:id="0"/>
    </w:p>
    <w:sectPr w:rsidR="006C1655" w:rsidRPr="00A8477A" w:rsidSect="0090008A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9C" w:rsidRDefault="0088729C" w:rsidP="0090008A">
      <w:pPr>
        <w:spacing w:after="0" w:line="240" w:lineRule="auto"/>
      </w:pPr>
      <w:r>
        <w:separator/>
      </w:r>
    </w:p>
  </w:endnote>
  <w:endnote w:type="continuationSeparator" w:id="0">
    <w:p w:rsidR="0088729C" w:rsidRDefault="0088729C" w:rsidP="0090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A" w:rsidRDefault="0090008A" w:rsidP="0090008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МДОБУ «Детский сад №15»</w:t>
    </w:r>
  </w:p>
  <w:p w:rsidR="0090008A" w:rsidRPr="00855D7F" w:rsidRDefault="0090008A" w:rsidP="0090008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Москвитина Индира </w:t>
    </w:r>
    <w:proofErr w:type="spellStart"/>
    <w:r>
      <w:rPr>
        <w:rFonts w:ascii="Times New Roman" w:hAnsi="Times New Roman" w:cs="Times New Roman"/>
      </w:rPr>
      <w:t>Гарифовна</w:t>
    </w:r>
    <w:proofErr w:type="spellEnd"/>
  </w:p>
  <w:p w:rsidR="0090008A" w:rsidRDefault="0090008A">
    <w:pPr>
      <w:pStyle w:val="a5"/>
    </w:pPr>
  </w:p>
  <w:p w:rsidR="0090008A" w:rsidRDefault="00900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9C" w:rsidRDefault="0088729C" w:rsidP="0090008A">
      <w:pPr>
        <w:spacing w:after="0" w:line="240" w:lineRule="auto"/>
      </w:pPr>
      <w:r>
        <w:separator/>
      </w:r>
    </w:p>
  </w:footnote>
  <w:footnote w:type="continuationSeparator" w:id="0">
    <w:p w:rsidR="0088729C" w:rsidRDefault="0088729C" w:rsidP="00900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8A"/>
    <w:rsid w:val="004072E7"/>
    <w:rsid w:val="006C1655"/>
    <w:rsid w:val="0088729C"/>
    <w:rsid w:val="0090008A"/>
    <w:rsid w:val="00A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08A"/>
  </w:style>
  <w:style w:type="paragraph" w:styleId="a5">
    <w:name w:val="footer"/>
    <w:basedOn w:val="a"/>
    <w:link w:val="a6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08A"/>
  </w:style>
  <w:style w:type="paragraph" w:styleId="a7">
    <w:name w:val="Balloon Text"/>
    <w:basedOn w:val="a"/>
    <w:link w:val="a8"/>
    <w:uiPriority w:val="99"/>
    <w:semiHidden/>
    <w:unhideWhenUsed/>
    <w:rsid w:val="009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08A"/>
  </w:style>
  <w:style w:type="paragraph" w:styleId="a5">
    <w:name w:val="footer"/>
    <w:basedOn w:val="a"/>
    <w:link w:val="a6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08A"/>
  </w:style>
  <w:style w:type="paragraph" w:styleId="a7">
    <w:name w:val="Balloon Text"/>
    <w:basedOn w:val="a"/>
    <w:link w:val="a8"/>
    <w:uiPriority w:val="99"/>
    <w:semiHidden/>
    <w:unhideWhenUsed/>
    <w:rsid w:val="009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СундееваЕА</dc:creator>
  <cp:keywords/>
  <dc:description/>
  <cp:lastModifiedBy>СундееваЕА</cp:lastModifiedBy>
  <cp:revision>2</cp:revision>
  <dcterms:created xsi:type="dcterms:W3CDTF">2014-04-08T11:31:00Z</dcterms:created>
  <dcterms:modified xsi:type="dcterms:W3CDTF">2014-04-08T11:31:00Z</dcterms:modified>
</cp:coreProperties>
</file>